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F9E" w:rsidRDefault="00AE2F9E" w:rsidP="00AE2F9E">
      <w:pPr>
        <w:spacing w:before="150" w:after="100" w:afterAutospacing="1" w:line="432" w:lineRule="auto"/>
        <w:rPr>
          <w:rFonts w:ascii="宋体" w:hAnsi="宋体" w:cs="宋体"/>
          <w:bCs/>
          <w:color w:val="212121"/>
          <w:kern w:val="0"/>
          <w:sz w:val="28"/>
          <w:szCs w:val="28"/>
        </w:rPr>
      </w:pPr>
      <w:r>
        <w:rPr>
          <w:rFonts w:hint="eastAsia"/>
          <w:sz w:val="32"/>
        </w:rPr>
        <w:t>批准编号：</w:t>
      </w:r>
    </w:p>
    <w:p w:rsidR="00AE2F9E" w:rsidRPr="00B03497" w:rsidRDefault="00AE2F9E" w:rsidP="00AE2F9E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BD767B" w:rsidRDefault="00BD767B" w:rsidP="00BD767B">
      <w:pPr>
        <w:jc w:val="center"/>
        <w:rPr>
          <w:rFonts w:ascii="方正小标宋简体" w:eastAsia="方正小标宋简体" w:hAnsi="宋体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2024</w:t>
      </w:r>
      <w:r>
        <w:rPr>
          <w:rFonts w:ascii="方正小标宋简体" w:eastAsia="方正小标宋简体" w:hAnsi="宋体" w:hint="eastAsia"/>
          <w:sz w:val="48"/>
          <w:szCs w:val="48"/>
        </w:rPr>
        <w:t>年度学校思想政治教育研究课题</w:t>
      </w:r>
    </w:p>
    <w:p w:rsidR="00BD767B" w:rsidRDefault="00BD767B" w:rsidP="00BD767B">
      <w:pPr>
        <w:jc w:val="center"/>
        <w:rPr>
          <w:rFonts w:ascii="方正小标宋简体" w:eastAsia="方正小标宋简体" w:hAnsi="宋体"/>
          <w:sz w:val="48"/>
          <w:szCs w:val="48"/>
        </w:rPr>
      </w:pPr>
      <w:r w:rsidRPr="00851BE9">
        <w:rPr>
          <w:rFonts w:ascii="方正小标宋简体" w:eastAsia="方正小标宋简体" w:hAnsi="宋体" w:hint="eastAsia"/>
          <w:sz w:val="48"/>
          <w:szCs w:val="48"/>
        </w:rPr>
        <w:t>“时代新人铸魂工程”</w:t>
      </w:r>
      <w:bookmarkStart w:id="0" w:name="_GoBack"/>
      <w:bookmarkEnd w:id="0"/>
      <w:r w:rsidR="001F2CCB">
        <w:rPr>
          <w:rFonts w:ascii="方正小标宋简体" w:eastAsia="方正小标宋简体" w:hAnsi="宋体" w:hint="eastAsia"/>
          <w:sz w:val="48"/>
          <w:szCs w:val="48"/>
        </w:rPr>
        <w:t>研究</w:t>
      </w:r>
      <w:r w:rsidRPr="00851BE9">
        <w:rPr>
          <w:rFonts w:ascii="方正小标宋简体" w:eastAsia="方正小标宋简体" w:hAnsi="宋体" w:hint="eastAsia"/>
          <w:sz w:val="48"/>
          <w:szCs w:val="48"/>
        </w:rPr>
        <w:t>专项</w:t>
      </w:r>
    </w:p>
    <w:p w:rsidR="00BD767B" w:rsidRDefault="00BD767B" w:rsidP="00BD767B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2C1E26" w:rsidRDefault="00B334E4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（Ｂ表）</w:t>
      </w:r>
    </w:p>
    <w:p w:rsidR="002C1E26" w:rsidRDefault="002C1E26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:rsidR="002C1E26" w:rsidRDefault="002C1E26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:rsidR="002C1E26" w:rsidRDefault="00B334E4">
      <w:pPr>
        <w:spacing w:after="156" w:line="600" w:lineRule="exact"/>
        <w:ind w:firstLineChars="200" w:firstLine="640"/>
        <w:jc w:val="left"/>
        <w:rPr>
          <w:rFonts w:ascii="楷体_GB2312" w:eastAsia="楷体_GB2312" w:hAnsi="楷体_GB2312" w:cs="楷体_GB2312"/>
          <w:bCs/>
          <w:kern w:val="32"/>
          <w:sz w:val="32"/>
          <w:szCs w:val="32"/>
          <w:u w:val="single"/>
        </w:rPr>
      </w:pPr>
      <w:r>
        <w:rPr>
          <w:rFonts w:ascii="楷体_GB2312" w:eastAsia="楷体_GB2312" w:hAnsi="楷体_GB2312" w:cs="楷体_GB2312" w:hint="eastAsia"/>
          <w:bCs/>
          <w:kern w:val="32"/>
          <w:sz w:val="32"/>
          <w:szCs w:val="32"/>
        </w:rPr>
        <w:t>类    别</w:t>
      </w:r>
      <w:r>
        <w:rPr>
          <w:rFonts w:ascii="楷体_GB2312" w:eastAsia="楷体_GB2312" w:hAnsi="楷体_GB2312" w:cs="楷体_GB2312" w:hint="eastAsia"/>
          <w:bCs/>
          <w:kern w:val="32"/>
          <w:sz w:val="32"/>
          <w:szCs w:val="32"/>
          <w:u w:val="single"/>
        </w:rPr>
        <w:t xml:space="preserve">      </w:t>
      </w:r>
      <w:r w:rsidR="00BD767B">
        <w:rPr>
          <w:rFonts w:ascii="楷体_GB2312" w:eastAsia="楷体_GB2312" w:hAnsi="楷体_GB2312" w:cs="楷体_GB2312" w:hint="eastAsia"/>
          <w:bCs/>
          <w:kern w:val="32"/>
          <w:sz w:val="32"/>
          <w:szCs w:val="32"/>
          <w:u w:val="single"/>
        </w:rPr>
        <w:t xml:space="preserve"> </w:t>
      </w:r>
      <w:r w:rsidR="00BD767B">
        <w:rPr>
          <w:rFonts w:ascii="楷体_GB2312" w:eastAsia="楷体_GB2312" w:hAnsi="楷体_GB2312" w:cs="楷体_GB2312"/>
          <w:bCs/>
          <w:kern w:val="32"/>
          <w:sz w:val="32"/>
          <w:szCs w:val="32"/>
          <w:u w:val="single"/>
        </w:rPr>
        <w:t xml:space="preserve">                        </w:t>
      </w:r>
      <w:r>
        <w:rPr>
          <w:rFonts w:ascii="楷体_GB2312" w:eastAsia="楷体_GB2312" w:hAnsi="楷体_GB2312" w:cs="楷体_GB2312" w:hint="eastAsia"/>
          <w:bCs/>
          <w:kern w:val="32"/>
          <w:sz w:val="32"/>
          <w:szCs w:val="32"/>
          <w:u w:val="single"/>
        </w:rPr>
        <w:t xml:space="preserve">  </w:t>
      </w:r>
    </w:p>
    <w:p w:rsidR="002C1E26" w:rsidRDefault="00B334E4">
      <w:pPr>
        <w:spacing w:after="156" w:line="600" w:lineRule="exact"/>
        <w:ind w:firstLine="645"/>
        <w:jc w:val="left"/>
        <w:rPr>
          <w:rFonts w:ascii="仿宋_GB2312" w:eastAsia="仿宋_GB2312" w:hAnsi="Times New Roman" w:cs="Times New Roman"/>
          <w:b/>
          <w:color w:val="000000" w:themeColor="text1"/>
          <w:kern w:val="32"/>
          <w:sz w:val="32"/>
          <w:szCs w:val="32"/>
          <w:u w:val="single"/>
        </w:rPr>
      </w:pPr>
      <w:r>
        <w:rPr>
          <w:rFonts w:ascii="楷体_GB2312" w:eastAsia="楷体_GB2312" w:hAnsi="楷体_GB2312" w:cs="楷体_GB2312" w:hint="eastAsia"/>
          <w:bCs/>
          <w:kern w:val="32"/>
          <w:sz w:val="32"/>
          <w:szCs w:val="32"/>
        </w:rPr>
        <w:t>名    称</w:t>
      </w:r>
      <w:r>
        <w:rPr>
          <w:rFonts w:ascii="楷体_GB2312" w:eastAsia="楷体_GB2312" w:hAnsi="楷体_GB2312" w:cs="楷体_GB2312" w:hint="eastAsia"/>
          <w:bCs/>
          <w:color w:val="000000" w:themeColor="text1"/>
          <w:kern w:val="32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bCs/>
          <w:color w:val="000000" w:themeColor="text1"/>
          <w:kern w:val="32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Ansi="Times New Roman" w:cs="Times New Roman" w:hint="eastAsia"/>
          <w:b/>
          <w:color w:val="000000" w:themeColor="text1"/>
          <w:kern w:val="32"/>
          <w:sz w:val="32"/>
          <w:szCs w:val="32"/>
          <w:u w:val="single"/>
        </w:rPr>
        <w:t xml:space="preserve">                </w:t>
      </w:r>
    </w:p>
    <w:p w:rsidR="002C1E26" w:rsidRDefault="00B334E4">
      <w:pPr>
        <w:spacing w:after="156" w:line="600" w:lineRule="exact"/>
        <w:ind w:firstLine="645"/>
        <w:jc w:val="left"/>
        <w:rPr>
          <w:rFonts w:ascii="仿宋_GB2312" w:eastAsia="仿宋_GB2312" w:hAnsi="Times New Roman" w:cs="Times New Roman"/>
          <w:b/>
          <w:color w:val="000000" w:themeColor="text1"/>
          <w:kern w:val="32"/>
          <w:sz w:val="32"/>
          <w:szCs w:val="32"/>
          <w:u w:val="single"/>
        </w:rPr>
      </w:pPr>
      <w:r>
        <w:rPr>
          <w:rFonts w:ascii="Times New Roman" w:eastAsia="方正楷体_GB2312" w:hAnsi="Times New Roman" w:cs="Times New Roman" w:hint="eastAsia"/>
          <w:kern w:val="32"/>
          <w:sz w:val="32"/>
          <w:szCs w:val="32"/>
        </w:rPr>
        <w:t>填报日期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 xml:space="preserve">          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>年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>月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>日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 xml:space="preserve">         </w:t>
      </w:r>
    </w:p>
    <w:p w:rsidR="002C1E26" w:rsidRDefault="002C1E26">
      <w:pPr>
        <w:spacing w:after="156" w:line="600" w:lineRule="exact"/>
        <w:ind w:firstLine="645"/>
        <w:jc w:val="left"/>
        <w:rPr>
          <w:rFonts w:ascii="仿宋_GB2312" w:eastAsia="仿宋_GB2312" w:hAnsi="Times New Roman" w:cs="Times New Roman"/>
          <w:b/>
          <w:color w:val="000000" w:themeColor="text1"/>
          <w:kern w:val="32"/>
          <w:sz w:val="32"/>
          <w:szCs w:val="32"/>
          <w:u w:val="single"/>
        </w:rPr>
      </w:pPr>
    </w:p>
    <w:p w:rsidR="002C1E26" w:rsidRDefault="00B334E4">
      <w:pPr>
        <w:spacing w:after="156" w:line="600" w:lineRule="exact"/>
        <w:jc w:val="left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    </w:t>
      </w:r>
    </w:p>
    <w:p w:rsidR="002C1E26" w:rsidRDefault="002C1E26">
      <w:pPr>
        <w:spacing w:line="600" w:lineRule="exact"/>
        <w:rPr>
          <w:rFonts w:ascii="方正楷体简体" w:eastAsia="方正楷体简体" w:hAnsi="方正楷体简体" w:cs="方正楷体简体"/>
          <w:kern w:val="32"/>
          <w:sz w:val="32"/>
          <w:szCs w:val="32"/>
        </w:rPr>
      </w:pPr>
    </w:p>
    <w:p w:rsidR="002C1E26" w:rsidRDefault="002C1E26">
      <w:pPr>
        <w:spacing w:line="600" w:lineRule="exact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:rsidR="00BD767B" w:rsidRDefault="00BD767B" w:rsidP="00BD767B">
      <w:pPr>
        <w:spacing w:after="156"/>
        <w:ind w:firstLineChars="200" w:firstLine="640"/>
        <w:jc w:val="center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BD767B" w:rsidRDefault="00BD767B" w:rsidP="00BD767B">
      <w:pPr>
        <w:spacing w:line="480" w:lineRule="auto"/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ascii="Times New Roman" w:eastAsia="楷体_GB2312" w:hint="eastAsia"/>
          <w:color w:val="000000"/>
          <w:sz w:val="32"/>
          <w:szCs w:val="32"/>
        </w:rPr>
        <w:t>2</w:t>
      </w:r>
      <w:r>
        <w:rPr>
          <w:rFonts w:ascii="Times New Roman" w:eastAsia="楷体_GB2312"/>
          <w:color w:val="000000"/>
          <w:sz w:val="32"/>
          <w:szCs w:val="32"/>
        </w:rPr>
        <w:t>4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>年</w:t>
      </w:r>
      <w:r>
        <w:rPr>
          <w:rFonts w:ascii="Times New Roman" w:eastAsia="楷体_GB2312"/>
          <w:color w:val="000000"/>
          <w:sz w:val="32"/>
          <w:szCs w:val="32"/>
        </w:rPr>
        <w:t>3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>月</w:t>
      </w:r>
    </w:p>
    <w:p w:rsidR="002C1E26" w:rsidRDefault="002C1E26">
      <w:pPr>
        <w:spacing w:line="480" w:lineRule="auto"/>
        <w:jc w:val="center"/>
        <w:rPr>
          <w:rFonts w:ascii="楷体" w:eastAsia="楷体" w:hAnsi="楷体"/>
          <w:b/>
          <w:color w:val="000000"/>
          <w:sz w:val="36"/>
          <w:szCs w:val="36"/>
        </w:rPr>
        <w:sectPr w:rsidR="002C1E2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1E26" w:rsidRDefault="002C1E26">
      <w:pPr>
        <w:spacing w:line="480" w:lineRule="auto"/>
        <w:jc w:val="center"/>
        <w:rPr>
          <w:rFonts w:asciiTheme="minorEastAsia" w:hAnsiTheme="minorEastAsia" w:cs="仿宋"/>
          <w:b/>
          <w:kern w:val="0"/>
          <w:sz w:val="44"/>
          <w:szCs w:val="44"/>
        </w:rPr>
      </w:pPr>
    </w:p>
    <w:p w:rsidR="002C1E26" w:rsidRDefault="00B334E4">
      <w:pPr>
        <w:spacing w:line="480" w:lineRule="auto"/>
        <w:jc w:val="center"/>
        <w:rPr>
          <w:rFonts w:ascii="仿宋" w:eastAsia="仿宋" w:hAnsi="仿宋" w:cs="仿宋"/>
          <w:b/>
          <w:kern w:val="0"/>
          <w:sz w:val="44"/>
          <w:szCs w:val="44"/>
        </w:rPr>
      </w:pPr>
      <w:r>
        <w:rPr>
          <w:rFonts w:asciiTheme="minorEastAsia" w:hAnsiTheme="minorEastAsia" w:cs="仿宋" w:hint="eastAsia"/>
          <w:b/>
          <w:kern w:val="0"/>
          <w:sz w:val="44"/>
          <w:szCs w:val="44"/>
        </w:rPr>
        <w:t>填 表 说 明</w:t>
      </w:r>
    </w:p>
    <w:p w:rsidR="002C1E26" w:rsidRDefault="002C1E26">
      <w:pPr>
        <w:spacing w:line="480" w:lineRule="auto"/>
        <w:jc w:val="center"/>
        <w:rPr>
          <w:rFonts w:ascii="仿宋" w:eastAsia="仿宋" w:hAnsi="仿宋" w:cs="仿宋"/>
          <w:b/>
          <w:kern w:val="0"/>
          <w:sz w:val="44"/>
          <w:szCs w:val="44"/>
        </w:rPr>
      </w:pPr>
    </w:p>
    <w:p w:rsidR="00BD767B" w:rsidRDefault="00BD767B" w:rsidP="00BD767B">
      <w:pPr>
        <w:snapToGrid w:val="0"/>
        <w:spacing w:line="560" w:lineRule="exact"/>
        <w:ind w:left="640" w:hangingChars="200" w:hanging="640"/>
        <w:rPr>
          <w:rFonts w:ascii="Times New Roman" w:hAnsi="Times New Roman" w:cs="楷体_GB2312"/>
          <w:kern w:val="0"/>
          <w:sz w:val="32"/>
          <w:szCs w:val="32"/>
        </w:rPr>
      </w:pPr>
      <w:r>
        <w:rPr>
          <w:rFonts w:asciiTheme="minorEastAsia" w:hAnsiTheme="minorEastAsia" w:cs="方正楷体_GB2312" w:hint="eastAsia"/>
          <w:kern w:val="0"/>
          <w:sz w:val="32"/>
          <w:szCs w:val="32"/>
        </w:rPr>
        <w:t>一、请如实填写《申报书》。</w:t>
      </w:r>
      <w:r w:rsidR="00CD4447" w:rsidRPr="008114C0">
        <w:rPr>
          <w:rFonts w:ascii="Times New Roman" w:hAnsi="Times New Roman" w:cs="宋体" w:hint="eastAsia"/>
          <w:sz w:val="32"/>
          <w:szCs w:val="32"/>
        </w:rPr>
        <w:t>填写前须仔细阅读申报</w:t>
      </w:r>
      <w:r w:rsidR="00CD4447">
        <w:rPr>
          <w:rFonts w:ascii="Times New Roman" w:hAnsi="Times New Roman" w:cs="宋体" w:hint="eastAsia"/>
          <w:sz w:val="32"/>
          <w:szCs w:val="32"/>
        </w:rPr>
        <w:t>说明</w:t>
      </w:r>
      <w:r w:rsidR="00CD4447" w:rsidRPr="008114C0">
        <w:rPr>
          <w:rFonts w:ascii="Times New Roman" w:hAnsi="Times New Roman" w:cs="宋体" w:hint="eastAsia"/>
          <w:sz w:val="32"/>
          <w:szCs w:val="32"/>
        </w:rPr>
        <w:t>。</w:t>
      </w:r>
      <w:r>
        <w:rPr>
          <w:rFonts w:ascii="Times New Roman" w:hAnsi="Times New Roman" w:cs="宋体" w:hint="eastAsia"/>
          <w:sz w:val="32"/>
          <w:szCs w:val="32"/>
        </w:rPr>
        <w:t>填写内容应简明扼要，突出重点和关键。</w:t>
      </w:r>
      <w:r w:rsidRPr="00851BE9">
        <w:rPr>
          <w:rFonts w:ascii="Times New Roman" w:hAnsi="Times New Roman" w:cs="宋体" w:hint="eastAsia"/>
          <w:sz w:val="32"/>
          <w:szCs w:val="32"/>
        </w:rPr>
        <w:t>文字叙述部分用宋体小四号字。</w:t>
      </w:r>
    </w:p>
    <w:p w:rsidR="00BD767B" w:rsidRDefault="00BD767B" w:rsidP="00BD767B">
      <w:pPr>
        <w:snapToGrid w:val="0"/>
        <w:spacing w:line="560" w:lineRule="exact"/>
        <w:ind w:left="640" w:hangingChars="200" w:hanging="640"/>
        <w:rPr>
          <w:rFonts w:ascii="Times New Roman" w:hAnsi="Times New Roman" w:cs="楷体_GB2312"/>
          <w:kern w:val="0"/>
          <w:sz w:val="32"/>
          <w:szCs w:val="32"/>
        </w:rPr>
      </w:pPr>
      <w:r>
        <w:rPr>
          <w:rFonts w:ascii="Times New Roman" w:hAnsi="Times New Roman" w:cs="楷体_GB2312" w:hint="eastAsia"/>
          <w:kern w:val="0"/>
          <w:sz w:val="32"/>
          <w:szCs w:val="32"/>
        </w:rPr>
        <w:t>二、《申报书》分为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A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、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B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两表，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A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表要如实、准确反映团队基本情况，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B</w:t>
      </w:r>
      <w:proofErr w:type="gramStart"/>
      <w:r>
        <w:rPr>
          <w:rFonts w:ascii="Times New Roman" w:hAnsi="Times New Roman" w:cs="楷体_GB2312" w:hint="eastAsia"/>
          <w:kern w:val="0"/>
          <w:sz w:val="32"/>
          <w:szCs w:val="32"/>
        </w:rPr>
        <w:t>表文字</w:t>
      </w:r>
      <w:proofErr w:type="gramEnd"/>
      <w:r>
        <w:rPr>
          <w:rFonts w:ascii="Times New Roman" w:hAnsi="Times New Roman" w:cs="楷体_GB2312" w:hint="eastAsia"/>
          <w:kern w:val="0"/>
          <w:sz w:val="32"/>
          <w:szCs w:val="32"/>
        </w:rPr>
        <w:t>表述中不得透露单位、团队和个人相关信息。</w:t>
      </w:r>
    </w:p>
    <w:p w:rsidR="00BD767B" w:rsidRDefault="00BD767B" w:rsidP="00BD767B">
      <w:pPr>
        <w:snapToGrid w:val="0"/>
        <w:spacing w:line="560" w:lineRule="exact"/>
        <w:ind w:left="640" w:hangingChars="200" w:hanging="640"/>
        <w:rPr>
          <w:rFonts w:ascii="Times New Roman" w:hAnsi="Times New Roman" w:cs="楷体_GB2312"/>
          <w:kern w:val="0"/>
          <w:sz w:val="32"/>
          <w:szCs w:val="32"/>
        </w:rPr>
      </w:pPr>
      <w:r>
        <w:rPr>
          <w:rFonts w:ascii="Times New Roman" w:hAnsi="Times New Roman" w:cs="楷体_GB2312" w:hint="eastAsia"/>
          <w:kern w:val="0"/>
          <w:sz w:val="32"/>
          <w:szCs w:val="32"/>
        </w:rPr>
        <w:t>三、“类别”可以从以下几类中选填：</w:t>
      </w:r>
      <w:r w:rsidRPr="008F601A">
        <w:rPr>
          <w:rFonts w:ascii="Times New Roman" w:hAnsi="Times New Roman" w:cs="楷体_GB2312" w:hint="eastAsia"/>
          <w:kern w:val="0"/>
          <w:sz w:val="32"/>
          <w:szCs w:val="32"/>
        </w:rPr>
        <w:t>“大思政课”建设实践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Pr="008F601A">
        <w:rPr>
          <w:rFonts w:ascii="Times New Roman" w:hAnsi="Times New Roman" w:cs="楷体_GB2312" w:hint="eastAsia"/>
          <w:kern w:val="0"/>
          <w:sz w:val="32"/>
          <w:szCs w:val="32"/>
        </w:rPr>
        <w:t>“大先生”培育实践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Pr="008F601A">
        <w:rPr>
          <w:rFonts w:ascii="Times New Roman" w:hAnsi="Times New Roman" w:cs="楷体_GB2312" w:hint="eastAsia"/>
          <w:kern w:val="0"/>
          <w:sz w:val="32"/>
          <w:szCs w:val="32"/>
        </w:rPr>
        <w:t>校园文化育人实践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Pr="008F601A">
        <w:rPr>
          <w:rFonts w:ascii="Times New Roman" w:hAnsi="Times New Roman" w:cs="楷体_GB2312" w:hint="eastAsia"/>
          <w:kern w:val="0"/>
          <w:sz w:val="32"/>
          <w:szCs w:val="32"/>
        </w:rPr>
        <w:t>心理健康教育实践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Pr="008F601A">
        <w:rPr>
          <w:rFonts w:ascii="Times New Roman" w:hAnsi="Times New Roman" w:cs="楷体_GB2312" w:hint="eastAsia"/>
          <w:kern w:val="0"/>
          <w:sz w:val="32"/>
          <w:szCs w:val="32"/>
        </w:rPr>
        <w:t>社会实践、志愿服务、创新创业育人实践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Pr="008F601A">
        <w:rPr>
          <w:rFonts w:ascii="Times New Roman" w:hAnsi="Times New Roman" w:cs="楷体_GB2312" w:hint="eastAsia"/>
          <w:kern w:val="0"/>
          <w:sz w:val="32"/>
          <w:szCs w:val="32"/>
        </w:rPr>
        <w:t>网络平台建设、网络文化育人实践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Pr="008F601A">
        <w:rPr>
          <w:rFonts w:ascii="Times New Roman" w:hAnsi="Times New Roman" w:cs="楷体_GB2312" w:hint="eastAsia"/>
          <w:kern w:val="0"/>
          <w:sz w:val="32"/>
          <w:szCs w:val="32"/>
        </w:rPr>
        <w:t>数字赋能精准思政育人实践</w:t>
      </w:r>
      <w:r w:rsidR="00A07FA2">
        <w:rPr>
          <w:rFonts w:ascii="Times New Roman" w:hAnsi="Times New Roman" w:cs="楷体_GB2312" w:hint="eastAsia"/>
          <w:kern w:val="0"/>
          <w:sz w:val="32"/>
          <w:szCs w:val="32"/>
        </w:rPr>
        <w:t>；理论武装育人实践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。</w:t>
      </w:r>
    </w:p>
    <w:p w:rsidR="00BD767B" w:rsidRDefault="00BD767B" w:rsidP="00BD767B">
      <w:pPr>
        <w:spacing w:line="600" w:lineRule="exact"/>
        <w:ind w:left="640" w:hangingChars="200" w:hanging="640"/>
        <w:rPr>
          <w:rFonts w:asciiTheme="minorEastAsia" w:hAnsiTheme="minorEastAsia" w:cstheme="minorEastAsia"/>
          <w:bCs/>
          <w:sz w:val="32"/>
          <w:szCs w:val="32"/>
        </w:rPr>
      </w:pPr>
      <w:r>
        <w:rPr>
          <w:rFonts w:ascii="Times New Roman" w:hAnsi="Times New Roman" w:cs="楷体_GB2312" w:hint="eastAsia"/>
          <w:kern w:val="0"/>
          <w:sz w:val="32"/>
          <w:szCs w:val="32"/>
        </w:rPr>
        <w:t>四、</w:t>
      </w:r>
      <w:r w:rsidRPr="00851BE9">
        <w:rPr>
          <w:rFonts w:ascii="Times New Roman" w:hAnsi="Times New Roman" w:cs="宋体" w:hint="eastAsia"/>
          <w:sz w:val="32"/>
          <w:szCs w:val="32"/>
        </w:rPr>
        <w:t>所填内容</w:t>
      </w:r>
      <w:r w:rsidRPr="00851BE9">
        <w:rPr>
          <w:rFonts w:ascii="Times New Roman" w:hAnsi="Times New Roman" w:cs="宋体"/>
          <w:sz w:val="32"/>
          <w:szCs w:val="32"/>
        </w:rPr>
        <w:t>必须实事求是，</w:t>
      </w:r>
      <w:r w:rsidRPr="00851BE9">
        <w:rPr>
          <w:rFonts w:ascii="Times New Roman" w:hAnsi="Times New Roman" w:cs="宋体" w:hint="eastAsia"/>
          <w:sz w:val="32"/>
          <w:szCs w:val="32"/>
        </w:rPr>
        <w:t>申请者要对</w:t>
      </w:r>
      <w:r w:rsidRPr="00851BE9">
        <w:rPr>
          <w:rFonts w:ascii="Times New Roman" w:hAnsi="Times New Roman" w:cs="宋体"/>
          <w:sz w:val="32"/>
          <w:szCs w:val="32"/>
        </w:rPr>
        <w:t>填报信息的准确性负责</w:t>
      </w:r>
      <w:r>
        <w:rPr>
          <w:rFonts w:asciiTheme="minorEastAsia" w:hAnsiTheme="minorEastAsia" w:cstheme="minorEastAsia" w:hint="eastAsia"/>
          <w:bCs/>
          <w:sz w:val="32"/>
          <w:szCs w:val="32"/>
        </w:rPr>
        <w:t>。</w:t>
      </w:r>
    </w:p>
    <w:p w:rsidR="00BD767B" w:rsidRDefault="00BD767B" w:rsidP="00BD767B">
      <w:pPr>
        <w:spacing w:line="600" w:lineRule="exact"/>
        <w:ind w:left="640" w:hangingChars="200" w:hanging="640"/>
        <w:rPr>
          <w:rFonts w:asciiTheme="minorEastAsia" w:hAnsiTheme="minorEastAsia" w:cstheme="minorEastAsia"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Cs/>
          <w:sz w:val="32"/>
          <w:szCs w:val="32"/>
        </w:rPr>
        <w:t>五、</w:t>
      </w:r>
      <w:bookmarkStart w:id="1" w:name="_Hlk161848346"/>
      <w:r>
        <w:rPr>
          <w:rFonts w:ascii="Times New Roman" w:hAnsi="Times New Roman" w:cs="宋体" w:hint="eastAsia"/>
          <w:sz w:val="32"/>
          <w:szCs w:val="32"/>
        </w:rPr>
        <w:t>《申报书》</w:t>
      </w:r>
      <w:r w:rsidRPr="00851BE9">
        <w:rPr>
          <w:rFonts w:ascii="Times New Roman" w:hAnsi="Times New Roman" w:cs="宋体" w:hint="eastAsia"/>
          <w:sz w:val="32"/>
          <w:szCs w:val="32"/>
        </w:rPr>
        <w:t>统一用</w:t>
      </w:r>
      <w:r w:rsidRPr="00851BE9">
        <w:rPr>
          <w:rFonts w:ascii="Times New Roman" w:hAnsi="Times New Roman" w:cs="宋体" w:hint="eastAsia"/>
          <w:sz w:val="32"/>
          <w:szCs w:val="32"/>
        </w:rPr>
        <w:t>A4</w:t>
      </w:r>
      <w:r w:rsidRPr="00851BE9">
        <w:rPr>
          <w:rFonts w:ascii="Times New Roman" w:hAnsi="Times New Roman" w:cs="宋体" w:hint="eastAsia"/>
          <w:sz w:val="32"/>
          <w:szCs w:val="32"/>
        </w:rPr>
        <w:t>纸双面打印，一式三份</w:t>
      </w:r>
      <w:bookmarkEnd w:id="1"/>
      <w:r>
        <w:rPr>
          <w:rFonts w:asciiTheme="minorEastAsia" w:hAnsiTheme="minorEastAsia" w:cstheme="minorEastAsia" w:hint="eastAsia"/>
          <w:bCs/>
          <w:sz w:val="32"/>
          <w:szCs w:val="32"/>
        </w:rPr>
        <w:t>。</w:t>
      </w:r>
    </w:p>
    <w:p w:rsidR="002C1E26" w:rsidRDefault="002C1E26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2C1E26" w:rsidRDefault="002C1E26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2C1E26" w:rsidRDefault="002C1E26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2C1E26" w:rsidRDefault="002C1E26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2C1E26" w:rsidRDefault="002C1E26">
      <w:pPr>
        <w:spacing w:line="560" w:lineRule="exact"/>
        <w:rPr>
          <w:rFonts w:ascii="黑体" w:eastAsia="黑体" w:hAnsi="宋体"/>
          <w:b/>
          <w:bCs/>
          <w:sz w:val="32"/>
          <w:szCs w:val="32"/>
        </w:rPr>
        <w:sectPr w:rsidR="002C1E26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tbl>
      <w:tblPr>
        <w:tblpPr w:leftFromText="180" w:rightFromText="180" w:vertAnchor="text" w:horzAnchor="page" w:tblpX="1567" w:tblpY="655"/>
        <w:tblW w:w="90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9"/>
      </w:tblGrid>
      <w:tr w:rsidR="002C1E26">
        <w:trPr>
          <w:trHeight w:val="11537"/>
        </w:trPr>
        <w:tc>
          <w:tcPr>
            <w:tcW w:w="9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E26" w:rsidRDefault="00B334E4">
            <w:pPr>
              <w:snapToGrid w:val="0"/>
              <w:spacing w:beforeLines="50" w:before="156" w:line="240" w:lineRule="atLeas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主要包括已具有的载体平台和体制机制、形成的突出成效和广泛影响等内容。</w:t>
            </w: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2C1E26" w:rsidRDefault="00B334E4">
      <w:pPr>
        <w:spacing w:line="560" w:lineRule="exac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黑体" w:eastAsia="黑体" w:hAnsi="宋体"/>
          <w:bCs/>
          <w:sz w:val="32"/>
          <w:szCs w:val="32"/>
        </w:rPr>
        <w:t>一</w:t>
      </w:r>
      <w:r>
        <w:rPr>
          <w:rFonts w:ascii="黑体" w:eastAsia="黑体" w:hAnsi="宋体" w:hint="eastAsia"/>
          <w:bCs/>
          <w:sz w:val="32"/>
          <w:szCs w:val="32"/>
        </w:rPr>
        <w:t>、前期基础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（可附页）</w:t>
      </w:r>
    </w:p>
    <w:p w:rsidR="002C1E26" w:rsidRDefault="00B334E4">
      <w:pPr>
        <w:spacing w:line="560" w:lineRule="exact"/>
        <w:rPr>
          <w:rFonts w:ascii="Times New Roman"/>
          <w:b/>
          <w:sz w:val="28"/>
          <w:szCs w:val="28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二、建设预期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（可附页）</w:t>
      </w:r>
      <w:r>
        <w:rPr>
          <w:rFonts w:ascii="Times New Roman" w:hint="eastAsia"/>
          <w:b/>
          <w:sz w:val="28"/>
          <w:szCs w:val="28"/>
        </w:rPr>
        <w:t xml:space="preserve"> 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2C1E26">
        <w:trPr>
          <w:trHeight w:val="11535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E26" w:rsidRDefault="00B334E4">
            <w:pPr>
              <w:snapToGrid w:val="0"/>
              <w:spacing w:beforeLines="50" w:before="156" w:line="30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主要包括项目实施规划、重点难点突破、育人实效提升、成果转化推广等内容。</w:t>
            </w:r>
          </w:p>
          <w:p w:rsidR="002C1E26" w:rsidRDefault="002C1E26">
            <w:pPr>
              <w:snapToGrid w:val="0"/>
              <w:ind w:left="1049" w:hanging="1049"/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:rsidR="002C1E26" w:rsidRDefault="00B334E4">
      <w:pPr>
        <w:rPr>
          <w:rFonts w:ascii="黑体" w:eastAsia="黑体" w:hAnsi="宋体"/>
          <w:b/>
          <w:bCs/>
        </w:rPr>
      </w:pPr>
      <w:r>
        <w:br w:type="page"/>
      </w: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三、条件保障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（可附页）</w:t>
      </w:r>
      <w:r>
        <w:rPr>
          <w:rFonts w:ascii="方正楷体_GB2312" w:eastAsia="方正楷体_GB2312" w:hAnsi="方正楷体_GB2312" w:cs="方正楷体_GB2312" w:hint="eastAsia"/>
          <w:b/>
          <w:bCs/>
          <w:sz w:val="32"/>
          <w:szCs w:val="32"/>
        </w:rPr>
        <w:t xml:space="preserve">   </w:t>
      </w:r>
      <w:r>
        <w:rPr>
          <w:rFonts w:ascii="黑体" w:eastAsia="黑体" w:hAnsi="宋体" w:hint="eastAsia"/>
          <w:b/>
          <w:bCs/>
        </w:rPr>
        <w:t xml:space="preserve">                   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2C1E26">
        <w:trPr>
          <w:trHeight w:val="11301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E26" w:rsidRDefault="00B334E4">
            <w:pPr>
              <w:snapToGrid w:val="0"/>
              <w:spacing w:beforeLines="50" w:before="156" w:line="30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主要包括申报</w:t>
            </w:r>
            <w:r w:rsidR="00BD767B">
              <w:rPr>
                <w:rFonts w:ascii="仿宋" w:eastAsia="仿宋" w:hAnsi="仿宋" w:cs="仿宋" w:hint="eastAsia"/>
                <w:sz w:val="24"/>
              </w:rPr>
              <w:t>单位</w:t>
            </w:r>
            <w:r>
              <w:rPr>
                <w:rFonts w:ascii="仿宋" w:eastAsia="仿宋" w:hAnsi="仿宋" w:cs="仿宋" w:hint="eastAsia"/>
                <w:sz w:val="24"/>
              </w:rPr>
              <w:t>在政策、经费、平台、人员等方面所提供的支持。</w:t>
            </w:r>
          </w:p>
          <w:p w:rsidR="002C1E26" w:rsidRDefault="002C1E26">
            <w:pPr>
              <w:snapToGrid w:val="0"/>
              <w:ind w:left="1049" w:hanging="1049"/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sz w:val="24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ind w:firstLineChars="2750" w:firstLine="5775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宋体"/>
              </w:rPr>
            </w:pPr>
          </w:p>
          <w:p w:rsidR="002C1E26" w:rsidRDefault="002C1E26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:rsidR="002C1E26" w:rsidRDefault="002C1E26">
      <w:pPr>
        <w:keepNext/>
        <w:rPr>
          <w:rFonts w:ascii="方正楷体_GB2312" w:eastAsia="方正楷体_GB2312" w:hAnsi="方正楷体_GB2312" w:cs="方正楷体_GB2312"/>
          <w:sz w:val="32"/>
          <w:szCs w:val="32"/>
        </w:rPr>
      </w:pPr>
    </w:p>
    <w:sectPr w:rsidR="002C1E26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569" w:rsidRDefault="00F23569">
      <w:r>
        <w:separator/>
      </w:r>
    </w:p>
  </w:endnote>
  <w:endnote w:type="continuationSeparator" w:id="0">
    <w:p w:rsidR="00F23569" w:rsidRDefault="00F2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C4BBDCEC-D643-4226-B59B-96BE000CCDE0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F09B2126-2106-454C-B889-01F87FEBF526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6B55BB70-CBAE-4399-8732-0ECE4490DB05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49791E48-EB45-401F-9A51-DB44D68575E7}"/>
    <w:embedBold r:id="rId5" w:subsetted="1" w:fontKey="{2453BD50-4439-4296-A665-75CCB60E78D1}"/>
  </w:font>
  <w:font w:name="方正楷体_GB2312">
    <w:altName w:val="微软雅黑"/>
    <w:charset w:val="86"/>
    <w:family w:val="auto"/>
    <w:pitch w:val="default"/>
    <w:sig w:usb0="A00002BF" w:usb1="184F6CFA" w:usb2="00000012" w:usb3="00000000" w:csb0="00040001" w:csb1="00000000"/>
    <w:embedRegular r:id="rId6" w:subsetted="1" w:fontKey="{A7358B9E-E968-4EE4-9390-2CB4B3928932}"/>
    <w:embedBold r:id="rId7" w:subsetted="1" w:fontKey="{E2711167-D7D5-47ED-B59B-CB07126FFD8C}"/>
  </w:font>
  <w:font w:name="方正楷体简体">
    <w:altName w:val="楷体_GB2312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8" w:subsetted="1" w:fontKey="{6628F52B-CACB-4DFB-BDC2-9FC973B28267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9" w:subsetted="1" w:fontKey="{13281AAF-8607-4011-BB7E-CD4E1F0739B5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0" w:subsetted="1" w:fontKey="{8E4822BF-F9D0-45F3-A335-7B89D450396A}"/>
    <w:embedBold r:id="rId11" w:subsetted="1" w:fontKey="{72F05574-9E11-4581-903F-7496B7BF851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E26" w:rsidRDefault="002C1E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E26" w:rsidRDefault="00B334E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C1E26" w:rsidRDefault="00B334E4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2C1E26" w:rsidRDefault="00B334E4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569" w:rsidRDefault="00F23569">
      <w:r>
        <w:separator/>
      </w:r>
    </w:p>
  </w:footnote>
  <w:footnote w:type="continuationSeparator" w:id="0">
    <w:p w:rsidR="00F23569" w:rsidRDefault="00F235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U4NTI2NDgyMjMxMWYxMjE5YzdjOTExZmNiOGMzMGUifQ=="/>
  </w:docVars>
  <w:rsids>
    <w:rsidRoot w:val="235D21C7"/>
    <w:rsid w:val="00075219"/>
    <w:rsid w:val="000762E4"/>
    <w:rsid w:val="001371D4"/>
    <w:rsid w:val="00166DF9"/>
    <w:rsid w:val="001903C6"/>
    <w:rsid w:val="001F2CCB"/>
    <w:rsid w:val="00257D1C"/>
    <w:rsid w:val="002C1E26"/>
    <w:rsid w:val="003636C2"/>
    <w:rsid w:val="00413990"/>
    <w:rsid w:val="00454F95"/>
    <w:rsid w:val="00601DBD"/>
    <w:rsid w:val="008B1442"/>
    <w:rsid w:val="0097447F"/>
    <w:rsid w:val="00A07FA2"/>
    <w:rsid w:val="00AA0E04"/>
    <w:rsid w:val="00AE2F9E"/>
    <w:rsid w:val="00B334E4"/>
    <w:rsid w:val="00B620E4"/>
    <w:rsid w:val="00BD767B"/>
    <w:rsid w:val="00C50661"/>
    <w:rsid w:val="00C514A8"/>
    <w:rsid w:val="00C51705"/>
    <w:rsid w:val="00C82D85"/>
    <w:rsid w:val="00CD4447"/>
    <w:rsid w:val="00D5129F"/>
    <w:rsid w:val="00D5430B"/>
    <w:rsid w:val="00F23569"/>
    <w:rsid w:val="019B06F2"/>
    <w:rsid w:val="12E0649C"/>
    <w:rsid w:val="1D832112"/>
    <w:rsid w:val="202A54BE"/>
    <w:rsid w:val="230B18CB"/>
    <w:rsid w:val="235D21C7"/>
    <w:rsid w:val="282E4C91"/>
    <w:rsid w:val="3C655652"/>
    <w:rsid w:val="3E1104B1"/>
    <w:rsid w:val="41801923"/>
    <w:rsid w:val="448C6497"/>
    <w:rsid w:val="4605421A"/>
    <w:rsid w:val="46290A5D"/>
    <w:rsid w:val="50A41F0C"/>
    <w:rsid w:val="7C9A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93E3A1"/>
  <w15:docId w15:val="{BADDB470-A613-41ED-B11B-9B3DC3E4F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mn-Mong-C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雯雯</dc:creator>
  <cp:lastModifiedBy>刘宇培</cp:lastModifiedBy>
  <cp:revision>7</cp:revision>
  <cp:lastPrinted>2023-09-07T02:18:00Z</cp:lastPrinted>
  <dcterms:created xsi:type="dcterms:W3CDTF">2024-03-27T07:10:00Z</dcterms:created>
  <dcterms:modified xsi:type="dcterms:W3CDTF">2024-04-01T03:22:00Z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62FA653BFCBA4F0B941C5984A9B1C787</vt:lpwstr>
  </property>
</Properties>
</file>